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4" w:type="dxa"/>
        <w:tblLayout w:type="fixed"/>
        <w:tblLook w:val="04A0" w:firstRow="1" w:lastRow="0" w:firstColumn="1" w:lastColumn="0" w:noHBand="0" w:noVBand="1"/>
      </w:tblPr>
      <w:tblGrid>
        <w:gridCol w:w="2062"/>
        <w:gridCol w:w="6844"/>
        <w:gridCol w:w="1798"/>
      </w:tblGrid>
      <w:tr w:rsidR="007C15D5" w14:paraId="2E05A4DA" w14:textId="77777777">
        <w:tc>
          <w:tcPr>
            <w:tcW w:w="2062" w:type="dxa"/>
          </w:tcPr>
          <w:p w14:paraId="34067226" w14:textId="5BEB94AD" w:rsidR="007C15D5" w:rsidRDefault="00B0094E">
            <w:pPr>
              <w:widowControl w:val="0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7B38A75" wp14:editId="4E3EDA5E">
                  <wp:extent cx="865562" cy="324000"/>
                  <wp:effectExtent l="0" t="0" r="0" b="0"/>
                  <wp:docPr id="480699972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699972" name="Imagem 48069997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62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55F1D2" w14:textId="7077E78C" w:rsidR="007C15D5" w:rsidRDefault="00B0094E">
            <w:pPr>
              <w:widowControl w:val="0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42FAD7E7" wp14:editId="25AF3988">
                  <wp:extent cx="899573" cy="288000"/>
                  <wp:effectExtent l="0" t="0" r="0" b="0"/>
                  <wp:docPr id="1347199854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199854" name="Imagem 1347199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73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4" w:type="dxa"/>
          </w:tcPr>
          <w:p w14:paraId="5A2AF335" w14:textId="2F010C3C" w:rsidR="007C15D5" w:rsidRDefault="00000000" w:rsidP="00834B62">
            <w:pPr>
              <w:pStyle w:val="Ttulo8"/>
              <w:widowControl w:val="0"/>
              <w:spacing w:before="0" w:after="0" w:line="312" w:lineRule="auto"/>
              <w:ind w:left="-48" w:right="-126"/>
              <w:jc w:val="center"/>
              <w:rPr>
                <w:rFonts w:ascii="Times New Roman" w:hAnsi="Times New Roman"/>
                <w:b/>
                <w:bCs/>
                <w:i w:val="0"/>
                <w:iCs w:val="0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</w:rPr>
              <w:t>XXX</w:t>
            </w:r>
            <w:r w:rsidR="00834B62">
              <w:rPr>
                <w:rFonts w:ascii="Times New Roman" w:hAnsi="Times New Roman"/>
                <w:b/>
                <w:bCs/>
                <w:i w:val="0"/>
                <w:iCs w:val="0"/>
              </w:rPr>
              <w:t>I</w:t>
            </w:r>
            <w:r w:rsidR="00B16F5C">
              <w:rPr>
                <w:rFonts w:ascii="Times New Roman" w:hAnsi="Times New Roman"/>
                <w:b/>
                <w:bCs/>
                <w:i w:val="0"/>
                <w:iCs w:val="0"/>
              </w:rPr>
              <w:t>I</w:t>
            </w:r>
            <w:r>
              <w:rPr>
                <w:rFonts w:ascii="Times New Roman" w:hAnsi="Times New Roman"/>
                <w:b/>
                <w:bCs/>
                <w:i w:val="0"/>
                <w:iCs w:val="0"/>
              </w:rPr>
              <w:t xml:space="preserve"> WORKSHOP DO PRH</w:t>
            </w:r>
            <w:r w:rsidR="00834B62">
              <w:rPr>
                <w:rFonts w:ascii="Times New Roman" w:hAnsi="Times New Roman"/>
                <w:b/>
                <w:bCs/>
                <w:i w:val="0"/>
                <w:iCs w:val="0"/>
              </w:rPr>
              <w:t xml:space="preserve">-ANP </w:t>
            </w:r>
            <w:r>
              <w:rPr>
                <w:rFonts w:ascii="Times New Roman" w:hAnsi="Times New Roman"/>
                <w:b/>
                <w:bCs/>
                <w:i w:val="0"/>
                <w:iCs w:val="0"/>
              </w:rPr>
              <w:t>44</w:t>
            </w:r>
            <w:r w:rsidR="00834B62">
              <w:rPr>
                <w:rFonts w:ascii="Times New Roman" w:hAnsi="Times New Roman"/>
                <w:b/>
                <w:bCs/>
                <w:i w:val="0"/>
                <w:iCs w:val="0"/>
              </w:rPr>
              <w:t>/UFRN</w:t>
            </w:r>
            <w:r>
              <w:rPr>
                <w:rFonts w:ascii="Times New Roman" w:hAnsi="Times New Roman"/>
                <w:b/>
                <w:bCs/>
                <w:i w:val="0"/>
                <w:iCs w:val="0"/>
              </w:rPr>
              <w:t xml:space="preserve"> EM PETRÓLEO, GÁS NATURAL E ENERGIAS RENOVÁVEIS | </w:t>
            </w:r>
            <w:r w:rsidR="00B0094E">
              <w:rPr>
                <w:rFonts w:ascii="Times New Roman" w:hAnsi="Times New Roman"/>
                <w:b/>
                <w:bCs/>
                <w:i w:val="0"/>
                <w:iCs w:val="0"/>
              </w:rPr>
              <w:t xml:space="preserve">1, 2 e </w:t>
            </w:r>
            <w:r w:rsidR="00B16F5C">
              <w:rPr>
                <w:rFonts w:ascii="Times New Roman" w:hAnsi="Times New Roman"/>
                <w:b/>
                <w:bCs/>
                <w:i w:val="0"/>
                <w:iCs w:val="0"/>
              </w:rPr>
              <w:t>3</w:t>
            </w:r>
            <w:r>
              <w:rPr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r w:rsidR="00B16F5C">
              <w:rPr>
                <w:rFonts w:ascii="Times New Roman" w:hAnsi="Times New Roman"/>
                <w:b/>
                <w:bCs/>
                <w:i w:val="0"/>
                <w:iCs w:val="0"/>
              </w:rPr>
              <w:t>set</w:t>
            </w:r>
            <w:r>
              <w:rPr>
                <w:rFonts w:ascii="Times New Roman" w:hAnsi="Times New Roman"/>
                <w:b/>
                <w:bCs/>
                <w:i w:val="0"/>
                <w:iCs w:val="0"/>
              </w:rPr>
              <w:t xml:space="preserve"> 202</w:t>
            </w:r>
            <w:r w:rsidR="00B16F5C">
              <w:rPr>
                <w:rFonts w:ascii="Times New Roman" w:hAnsi="Times New Roman"/>
                <w:b/>
                <w:bCs/>
                <w:i w:val="0"/>
                <w:iCs w:val="0"/>
              </w:rPr>
              <w:t>6</w:t>
            </w:r>
          </w:p>
          <w:p w14:paraId="3CC12414" w14:textId="77777777" w:rsidR="007C15D5" w:rsidRDefault="00000000">
            <w:pPr>
              <w:pStyle w:val="Ttulo8"/>
              <w:widowControl w:val="0"/>
              <w:spacing w:before="0" w:after="0" w:line="312" w:lineRule="auto"/>
              <w:ind w:left="-1177" w:right="-1282"/>
              <w:jc w:val="center"/>
              <w:rPr>
                <w:rFonts w:ascii="Times New Roman" w:hAnsi="Times New Roman"/>
                <w:b/>
                <w:bCs/>
                <w:i w:val="0"/>
                <w:iCs w:val="0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</w:rPr>
              <w:t>UNIVERSIDADE FEDERAL DO RIO GRANDE DO NORTE</w:t>
            </w:r>
          </w:p>
          <w:p w14:paraId="5891D55A" w14:textId="774E5CF0" w:rsidR="007C15D5" w:rsidRDefault="00000000">
            <w:pPr>
              <w:widowControl w:val="0"/>
              <w:spacing w:line="312" w:lineRule="auto"/>
              <w:ind w:left="-1177" w:right="-12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NÚCLEO DE ENSINO E PESQUISA EM PETRÓLEO E GÁS – NUPEG</w:t>
            </w:r>
          </w:p>
        </w:tc>
        <w:tc>
          <w:tcPr>
            <w:tcW w:w="1798" w:type="dxa"/>
          </w:tcPr>
          <w:p w14:paraId="6DB2BF79" w14:textId="1A3BD4B2" w:rsidR="007C15D5" w:rsidRDefault="00B0094E" w:rsidP="00B16F5C">
            <w:pPr>
              <w:widowControl w:val="0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45B6B56" wp14:editId="044A2DE1">
                  <wp:extent cx="833444" cy="324000"/>
                  <wp:effectExtent l="0" t="0" r="5080" b="0"/>
                  <wp:docPr id="1756625798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625798" name="Imagem 175662579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444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6886BB" w14:textId="7D4A3355" w:rsidR="007C15D5" w:rsidRDefault="005B2F23" w:rsidP="00B16F5C">
            <w:pPr>
              <w:widowControl w:val="0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2A034CC" wp14:editId="694FC721">
                  <wp:extent cx="880700" cy="324000"/>
                  <wp:effectExtent l="0" t="0" r="0" b="0"/>
                  <wp:docPr id="191659711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597110" name="Imagem 191659711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920ED9" w14:textId="77777777" w:rsidR="007C15D5" w:rsidRDefault="00000000">
      <w:pPr>
        <w:pStyle w:val="Cabealho"/>
        <w:spacing w:after="0" w:line="360" w:lineRule="auto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COLOQUE O TÍTULO DO TRABALHO DE PESQUISA</w:t>
      </w:r>
    </w:p>
    <w:p w14:paraId="63505187" w14:textId="7F1610CC" w:rsidR="007C15D5" w:rsidRDefault="00000000">
      <w:pPr>
        <w:pStyle w:val="Cabealho"/>
        <w:spacing w:after="0" w:line="276" w:lineRule="auto"/>
        <w:jc w:val="center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Nome Completo Autor#1*; Nome Completo Autor#2; Nome Completo Autor#3 </w:t>
      </w:r>
      <w:r>
        <w:rPr>
          <w:sz w:val="24"/>
          <w:szCs w:val="24"/>
        </w:rPr>
        <w:t>(nome deve ser abreviado como Nome T.C. Sobrenome; o último autor deve ser o orientador responsável)</w:t>
      </w:r>
    </w:p>
    <w:p w14:paraId="1B5498D0" w14:textId="77777777" w:rsidR="007C15D5" w:rsidRDefault="00000000">
      <w:pPr>
        <w:pStyle w:val="Cabealho"/>
        <w:spacing w:after="0" w:line="276" w:lineRule="auto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Laboratório e Departamento</w:t>
      </w:r>
    </w:p>
    <w:p w14:paraId="17772534" w14:textId="495E7E0C" w:rsidR="007C15D5" w:rsidRDefault="00000000">
      <w:pPr>
        <w:pStyle w:val="Cabealho"/>
        <w:spacing w:after="0" w:line="276" w:lineRule="auto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*e-mail para contato autor#1 </w:t>
      </w:r>
      <w:r>
        <w:rPr>
          <w:sz w:val="24"/>
          <w:szCs w:val="24"/>
        </w:rPr>
        <w:t>(pesquisador principal, usualmente bolsista ou não bolsista PRH-ANP 44</w:t>
      </w:r>
      <w:r w:rsidR="00834B62">
        <w:rPr>
          <w:sz w:val="24"/>
          <w:szCs w:val="24"/>
        </w:rPr>
        <w:t>/UFRN</w:t>
      </w:r>
      <w:r>
        <w:rPr>
          <w:sz w:val="24"/>
          <w:szCs w:val="24"/>
        </w:rPr>
        <w:t>)</w:t>
      </w:r>
    </w:p>
    <w:p w14:paraId="50DAF3DD" w14:textId="77777777" w:rsidR="007C15D5" w:rsidRDefault="007C15D5">
      <w:pPr>
        <w:pStyle w:val="REL1"/>
        <w:spacing w:line="276" w:lineRule="auto"/>
        <w:rPr>
          <w:bCs w:val="0"/>
        </w:rPr>
      </w:pPr>
    </w:p>
    <w:p w14:paraId="7ACA330F" w14:textId="77777777" w:rsidR="007C15D5" w:rsidRDefault="00000000">
      <w:pPr>
        <w:pStyle w:val="REL1"/>
        <w:spacing w:line="276" w:lineRule="auto"/>
        <w:rPr>
          <w:bCs w:val="0"/>
        </w:rPr>
      </w:pPr>
      <w:r>
        <w:rPr>
          <w:bCs w:val="0"/>
        </w:rPr>
        <w:t>Introdução</w:t>
      </w:r>
    </w:p>
    <w:p w14:paraId="3A15B51E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 xml:space="preserve">Descrever uma síntese do seu trabalho de pesquisa em desenvolvimento, seguindo os requeridos tópicos, ou seja, conteúdo: </w:t>
      </w:r>
      <w:r>
        <w:t>Introdução</w:t>
      </w:r>
      <w:r>
        <w:rPr>
          <w:b w:val="0"/>
        </w:rPr>
        <w:t xml:space="preserve"> com justificativa e revisão bibliográfica; </w:t>
      </w:r>
      <w:r>
        <w:t>Metodologia</w:t>
      </w:r>
      <w:r>
        <w:rPr>
          <w:b w:val="0"/>
        </w:rPr>
        <w:t xml:space="preserve">, </w:t>
      </w:r>
      <w:r>
        <w:t>Resultados e Discussão</w:t>
      </w:r>
      <w:r>
        <w:rPr>
          <w:b w:val="0"/>
        </w:rPr>
        <w:t xml:space="preserve">, e </w:t>
      </w:r>
      <w:r>
        <w:t>Referências Bibliográficas</w:t>
      </w:r>
      <w:r>
        <w:rPr>
          <w:b w:val="0"/>
        </w:rPr>
        <w:t xml:space="preserve">. O resumo está limitado em até duas páginas. Deve-se manter o tamanho da fonte 12, tipo </w:t>
      </w:r>
      <w:r>
        <w:rPr>
          <w:b w:val="0"/>
          <w:i/>
        </w:rPr>
        <w:t>Times New Roman</w:t>
      </w:r>
      <w:r>
        <w:rPr>
          <w:b w:val="0"/>
        </w:rPr>
        <w:t xml:space="preserve"> e espaçamento entre linhas de 1,15. Figuras e tabelas podem também ser inseridas. Basicamente, os autores são o pesquisador, colaboradores e os orientadores. O e-mail do pesquisador principal e correspondente deve ser especificado. O arquivo deve ser nomeado com o nome do pesquisador correspondente. A arte em resumir é de responsabilidade dos autores, destacando os pontos principais desenvolvidos.</w:t>
      </w:r>
    </w:p>
    <w:p w14:paraId="6DD224AD" w14:textId="39AA92FA" w:rsidR="007C15D5" w:rsidRDefault="007C15D5">
      <w:pPr>
        <w:pStyle w:val="REL1"/>
        <w:spacing w:line="276" w:lineRule="auto"/>
        <w:rPr>
          <w:bCs w:val="0"/>
        </w:rPr>
      </w:pPr>
    </w:p>
    <w:p w14:paraId="31D5E674" w14:textId="77777777" w:rsidR="007C15D5" w:rsidRDefault="00000000">
      <w:pPr>
        <w:pStyle w:val="REL1"/>
        <w:spacing w:line="276" w:lineRule="auto"/>
        <w:rPr>
          <w:bCs w:val="0"/>
        </w:rPr>
      </w:pPr>
      <w:r>
        <w:rPr>
          <w:bCs w:val="0"/>
        </w:rPr>
        <w:t>Metodologia</w:t>
      </w:r>
    </w:p>
    <w:p w14:paraId="75F6AF4D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.....</w:t>
      </w:r>
    </w:p>
    <w:p w14:paraId="13B021E6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Figura 1. ..... (modelo de legenda, citação e numeração de Figura)</w:t>
      </w:r>
    </w:p>
    <w:p w14:paraId="67113105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.....</w:t>
      </w:r>
    </w:p>
    <w:p w14:paraId="19927D10" w14:textId="77777777" w:rsidR="007C15D5" w:rsidRDefault="00000000">
      <w:pPr>
        <w:pStyle w:val="REL1"/>
        <w:spacing w:line="276" w:lineRule="auto"/>
        <w:rPr>
          <w:bCs w:val="0"/>
        </w:rPr>
      </w:pPr>
      <w:r>
        <w:rPr>
          <w:bCs w:val="0"/>
        </w:rPr>
        <w:t>Resultados e Discussão</w:t>
      </w:r>
    </w:p>
    <w:p w14:paraId="23D48609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.....</w:t>
      </w:r>
    </w:p>
    <w:p w14:paraId="2B26DC17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Tabela 1. ..... (modelo de legenda e numeração de Tabela)</w:t>
      </w:r>
    </w:p>
    <w:p w14:paraId="0CD62983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Observação: são considerados resultados a definição da metodologia com base na revisão da literatura, para aqueles projetos em fase inicial.</w:t>
      </w:r>
    </w:p>
    <w:p w14:paraId="0F034130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.....</w:t>
      </w:r>
    </w:p>
    <w:p w14:paraId="0AE88391" w14:textId="77777777" w:rsidR="007C15D5" w:rsidRDefault="00000000">
      <w:pPr>
        <w:pStyle w:val="REL1"/>
        <w:spacing w:line="276" w:lineRule="auto"/>
        <w:rPr>
          <w:bCs w:val="0"/>
        </w:rPr>
      </w:pPr>
      <w:r>
        <w:rPr>
          <w:bCs w:val="0"/>
        </w:rPr>
        <w:t>Conclusões (opcional)</w:t>
      </w:r>
    </w:p>
    <w:p w14:paraId="150BFCD6" w14:textId="77777777" w:rsidR="007C15D5" w:rsidRDefault="00000000">
      <w:pPr>
        <w:pStyle w:val="REL1"/>
        <w:spacing w:line="276" w:lineRule="auto"/>
        <w:rPr>
          <w:b w:val="0"/>
        </w:rPr>
      </w:pPr>
      <w:r>
        <w:rPr>
          <w:b w:val="0"/>
        </w:rPr>
        <w:t>.....</w:t>
      </w:r>
    </w:p>
    <w:p w14:paraId="07EF6933" w14:textId="77777777" w:rsidR="007C15D5" w:rsidRDefault="00000000">
      <w:pPr>
        <w:pStyle w:val="REL1"/>
        <w:spacing w:line="276" w:lineRule="auto"/>
        <w:rPr>
          <w:bCs w:val="0"/>
        </w:rPr>
      </w:pPr>
      <w:r>
        <w:rPr>
          <w:bCs w:val="0"/>
        </w:rPr>
        <w:t>Referências Bibliográficas</w:t>
      </w:r>
    </w:p>
    <w:p w14:paraId="06A379A3" w14:textId="77777777" w:rsidR="007C15D5" w:rsidRDefault="007C15D5">
      <w:pPr>
        <w:pStyle w:val="REL1"/>
        <w:spacing w:line="276" w:lineRule="auto"/>
        <w:rPr>
          <w:b w:val="0"/>
        </w:rPr>
      </w:pPr>
    </w:p>
    <w:p w14:paraId="487E06DB" w14:textId="45309135" w:rsidR="007C15D5" w:rsidRDefault="00000000">
      <w:pPr>
        <w:pStyle w:val="REL1"/>
        <w:spacing w:line="276" w:lineRule="auto"/>
        <w:rPr>
          <w:b w:val="0"/>
          <w:lang w:val="en-US"/>
        </w:rPr>
      </w:pPr>
      <w:r>
        <w:rPr>
          <w:b w:val="0"/>
        </w:rPr>
        <w:t>[1] Moura-Neto, M.H.; Monteiro, M.F.; Mota, A.L.N.; Silva, D.J.; Nascimento, J.F.; Pereira, L.S</w:t>
      </w:r>
      <w:r w:rsidR="00B0094E">
        <w:rPr>
          <w:b w:val="0"/>
        </w:rPr>
        <w:t>.</w:t>
      </w:r>
      <w:r>
        <w:rPr>
          <w:b w:val="0"/>
        </w:rPr>
        <w:t xml:space="preserve">; Chiavone-Filho, O. </w:t>
      </w:r>
      <w:proofErr w:type="spellStart"/>
      <w:r>
        <w:rPr>
          <w:b w:val="0"/>
        </w:rPr>
        <w:t>Isobaric</w:t>
      </w:r>
      <w:proofErr w:type="spellEnd"/>
      <w:r>
        <w:rPr>
          <w:b w:val="0"/>
        </w:rPr>
        <w:t xml:space="preserve"> Vapor-</w:t>
      </w:r>
      <w:proofErr w:type="spellStart"/>
      <w:r>
        <w:rPr>
          <w:b w:val="0"/>
        </w:rPr>
        <w:t>Liquid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Equilibrium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Measurements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and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Modeling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of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Water</w:t>
      </w:r>
      <w:proofErr w:type="spellEnd"/>
      <w:r>
        <w:rPr>
          <w:b w:val="0"/>
        </w:rPr>
        <w:t xml:space="preserve"> + Monoethylene </w:t>
      </w:r>
      <w:proofErr w:type="spellStart"/>
      <w:r>
        <w:rPr>
          <w:b w:val="0"/>
        </w:rPr>
        <w:t>Glycol</w:t>
      </w:r>
      <w:proofErr w:type="spellEnd"/>
      <w:r>
        <w:rPr>
          <w:b w:val="0"/>
        </w:rPr>
        <w:t xml:space="preserve"> + NaCl </w:t>
      </w:r>
      <w:proofErr w:type="spellStart"/>
      <w:r>
        <w:rPr>
          <w:b w:val="0"/>
        </w:rPr>
        <w:t>Mixtures</w:t>
      </w:r>
      <w:proofErr w:type="spellEnd"/>
      <w:r>
        <w:rPr>
          <w:b w:val="0"/>
        </w:rPr>
        <w:t xml:space="preserve">. </w:t>
      </w:r>
      <w:r>
        <w:rPr>
          <w:b w:val="0"/>
          <w:lang w:val="en-US"/>
        </w:rPr>
        <w:t xml:space="preserve">J. Chem Eng. Data., 65, 4827 - 4836, 2020. </w:t>
      </w:r>
      <w:hyperlink r:id="rId11">
        <w:r w:rsidR="007C15D5">
          <w:rPr>
            <w:rStyle w:val="Hyperlink"/>
            <w:b w:val="0"/>
            <w:lang w:val="en-US"/>
          </w:rPr>
          <w:t>http://dx.doi.org/10.1021/acs.jced.0c00351</w:t>
        </w:r>
      </w:hyperlink>
    </w:p>
    <w:p w14:paraId="25D9D295" w14:textId="7CA91E4E" w:rsidR="007C15D5" w:rsidRDefault="00B0094E">
      <w:pPr>
        <w:pStyle w:val="REL1"/>
        <w:spacing w:line="276" w:lineRule="auto"/>
        <w:rPr>
          <w:b w:val="0"/>
        </w:rPr>
      </w:pPr>
      <w:r>
        <w:rPr>
          <w:b w:val="0"/>
        </w:rPr>
        <w:t>(</w:t>
      </w:r>
      <w:r w:rsidR="005B2F23">
        <w:rPr>
          <w:b w:val="0"/>
        </w:rPr>
        <w:t xml:space="preserve">as principais </w:t>
      </w:r>
      <w:r>
        <w:rPr>
          <w:b w:val="0"/>
        </w:rPr>
        <w:t xml:space="preserve">referências </w:t>
      </w:r>
      <w:r w:rsidR="005B2F23">
        <w:rPr>
          <w:b w:val="0"/>
        </w:rPr>
        <w:t>devem ser citadas e listadas; se preciso remova o título por conta de espaço, tendo em vista que o resumo expandido deve ter duas páginas no máximo</w:t>
      </w:r>
      <w:r>
        <w:rPr>
          <w:b w:val="0"/>
        </w:rPr>
        <w:t>)</w:t>
      </w:r>
    </w:p>
    <w:p w14:paraId="30705B7F" w14:textId="77777777" w:rsidR="007C15D5" w:rsidRDefault="007C15D5">
      <w:pPr>
        <w:pStyle w:val="REL1"/>
        <w:spacing w:line="276" w:lineRule="auto"/>
        <w:rPr>
          <w:b w:val="0"/>
        </w:rPr>
      </w:pPr>
    </w:p>
    <w:p w14:paraId="6172E7E8" w14:textId="77777777" w:rsidR="007C15D5" w:rsidRDefault="007C15D5">
      <w:pPr>
        <w:pStyle w:val="REL1"/>
        <w:spacing w:line="276" w:lineRule="auto"/>
        <w:rPr>
          <w:b w:val="0"/>
        </w:rPr>
      </w:pPr>
    </w:p>
    <w:p w14:paraId="1037A825" w14:textId="77777777" w:rsidR="007C15D5" w:rsidRDefault="007C15D5">
      <w:pPr>
        <w:pStyle w:val="REL1"/>
        <w:spacing w:line="276" w:lineRule="auto"/>
        <w:rPr>
          <w:b w:val="0"/>
        </w:rPr>
      </w:pPr>
    </w:p>
    <w:p w14:paraId="423A4665" w14:textId="77777777" w:rsidR="007C15D5" w:rsidRDefault="007C15D5">
      <w:pPr>
        <w:pStyle w:val="REL1"/>
        <w:spacing w:line="276" w:lineRule="auto"/>
        <w:rPr>
          <w:b w:val="0"/>
        </w:rPr>
      </w:pPr>
    </w:p>
    <w:p w14:paraId="50AB57F3" w14:textId="77777777" w:rsidR="007C15D5" w:rsidRDefault="007C15D5">
      <w:pPr>
        <w:pStyle w:val="REL1"/>
        <w:spacing w:line="276" w:lineRule="auto"/>
        <w:rPr>
          <w:b w:val="0"/>
        </w:rPr>
      </w:pPr>
    </w:p>
    <w:p w14:paraId="5859D526" w14:textId="77777777" w:rsidR="007C15D5" w:rsidRDefault="007C15D5">
      <w:pPr>
        <w:pStyle w:val="REL1"/>
        <w:spacing w:line="276" w:lineRule="auto"/>
        <w:rPr>
          <w:b w:val="0"/>
        </w:rPr>
      </w:pPr>
    </w:p>
    <w:p w14:paraId="095304C6" w14:textId="77777777" w:rsidR="007C15D5" w:rsidRDefault="007C15D5">
      <w:pPr>
        <w:pStyle w:val="REL1"/>
        <w:spacing w:line="276" w:lineRule="auto"/>
        <w:rPr>
          <w:b w:val="0"/>
        </w:rPr>
      </w:pPr>
    </w:p>
    <w:p w14:paraId="50EADDF8" w14:textId="77777777" w:rsidR="007C15D5" w:rsidRDefault="007C15D5">
      <w:pPr>
        <w:pStyle w:val="REL1"/>
        <w:spacing w:line="276" w:lineRule="auto"/>
        <w:rPr>
          <w:b w:val="0"/>
        </w:rPr>
      </w:pPr>
    </w:p>
    <w:p w14:paraId="5D525C37" w14:textId="77777777" w:rsidR="007C15D5" w:rsidRDefault="007C15D5">
      <w:pPr>
        <w:pStyle w:val="REL1"/>
        <w:spacing w:line="276" w:lineRule="auto"/>
        <w:rPr>
          <w:b w:val="0"/>
        </w:rPr>
      </w:pPr>
    </w:p>
    <w:p w14:paraId="3BA8A41D" w14:textId="77777777" w:rsidR="007C15D5" w:rsidRDefault="007C15D5">
      <w:pPr>
        <w:pStyle w:val="REL1"/>
        <w:spacing w:line="276" w:lineRule="auto"/>
        <w:rPr>
          <w:b w:val="0"/>
        </w:rPr>
      </w:pPr>
    </w:p>
    <w:p w14:paraId="4FACC939" w14:textId="77777777" w:rsidR="007C15D5" w:rsidRDefault="007C15D5">
      <w:pPr>
        <w:pStyle w:val="REL1"/>
        <w:spacing w:line="276" w:lineRule="auto"/>
        <w:rPr>
          <w:b w:val="0"/>
        </w:rPr>
      </w:pPr>
    </w:p>
    <w:p w14:paraId="32B05DA2" w14:textId="77777777" w:rsidR="007C15D5" w:rsidRDefault="007C15D5">
      <w:pPr>
        <w:pStyle w:val="REL1"/>
        <w:spacing w:line="276" w:lineRule="auto"/>
        <w:rPr>
          <w:b w:val="0"/>
        </w:rPr>
      </w:pPr>
    </w:p>
    <w:p w14:paraId="3304E618" w14:textId="77777777" w:rsidR="007C15D5" w:rsidRDefault="007C15D5">
      <w:pPr>
        <w:pStyle w:val="REL1"/>
        <w:spacing w:line="276" w:lineRule="auto"/>
        <w:rPr>
          <w:b w:val="0"/>
        </w:rPr>
      </w:pPr>
    </w:p>
    <w:p w14:paraId="5DFC032E" w14:textId="77777777" w:rsidR="007C15D5" w:rsidRDefault="007C15D5">
      <w:pPr>
        <w:pStyle w:val="REL1"/>
        <w:spacing w:line="276" w:lineRule="auto"/>
        <w:rPr>
          <w:b w:val="0"/>
        </w:rPr>
      </w:pPr>
    </w:p>
    <w:p w14:paraId="2812DB19" w14:textId="77777777" w:rsidR="007C15D5" w:rsidRDefault="007C15D5">
      <w:pPr>
        <w:pStyle w:val="REL1"/>
        <w:spacing w:line="276" w:lineRule="auto"/>
        <w:rPr>
          <w:b w:val="0"/>
        </w:rPr>
      </w:pPr>
    </w:p>
    <w:sectPr w:rsidR="007C15D5">
      <w:footerReference w:type="default" r:id="rId12"/>
      <w:pgSz w:w="11906" w:h="16838"/>
      <w:pgMar w:top="567" w:right="567" w:bottom="738" w:left="567" w:header="0" w:footer="567" w:gutter="0"/>
      <w:cols w:space="720"/>
      <w:formProt w:val="0"/>
      <w:docGrid w:linePitch="240" w:charSpace="180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F82D" w14:textId="77777777" w:rsidR="00F96EA7" w:rsidRDefault="00F96EA7">
      <w:r>
        <w:separator/>
      </w:r>
    </w:p>
  </w:endnote>
  <w:endnote w:type="continuationSeparator" w:id="0">
    <w:p w14:paraId="3732F10A" w14:textId="77777777" w:rsidR="00F96EA7" w:rsidRDefault="00F9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  <w:sig w:usb0="A00002AF" w:usb1="500078FB" w:usb2="00000000" w:usb3="00000000" w:csb0="6000009F" w:csb1="DFD70000"/>
  </w:font>
  <w:font w:name="Noto Sans CJK SC">
    <w:charset w:val="86"/>
    <w:family w:val="auto"/>
    <w:pitch w:val="default"/>
    <w:sig w:usb0="30000083" w:usb1="2BDF3C10" w:usb2="00000016" w:usb3="00000000" w:csb0="602E0107" w:csb1="00000000"/>
  </w:font>
  <w:font w:name="Lohit Devanagari">
    <w:altName w:val="Cambria"/>
    <w:charset w:val="00"/>
    <w:family w:val="auto"/>
    <w:pitch w:val="default"/>
    <w:sig w:usb0="80008023" w:usb1="00002042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4365" w14:textId="668A0277" w:rsidR="007C15D5" w:rsidRDefault="00B0094E">
    <w:pPr>
      <w:pStyle w:val="Rodap"/>
      <w:ind w:right="141"/>
      <w:jc w:val="right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578D83F8" wp14:editId="7B50AEFC">
          <wp:simplePos x="0" y="0"/>
          <wp:positionH relativeFrom="column">
            <wp:posOffset>20566</wp:posOffset>
          </wp:positionH>
          <wp:positionV relativeFrom="paragraph">
            <wp:posOffset>5715</wp:posOffset>
          </wp:positionV>
          <wp:extent cx="641576" cy="252000"/>
          <wp:effectExtent l="0" t="0" r="6350" b="0"/>
          <wp:wrapNone/>
          <wp:docPr id="2713577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357702" name="Imagem 271357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576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6"/>
        <w:szCs w:val="16"/>
      </w:rPr>
      <w:t>Livro de Resumos do XXX</w:t>
    </w:r>
    <w:r w:rsidR="00B16F5C">
      <w:rPr>
        <w:rFonts w:ascii="Arial" w:hAnsi="Arial" w:cs="Arial"/>
        <w:b/>
        <w:bCs/>
        <w:sz w:val="16"/>
        <w:szCs w:val="16"/>
      </w:rPr>
      <w:t>I</w:t>
    </w:r>
    <w:r w:rsidR="00834B62">
      <w:rPr>
        <w:rFonts w:ascii="Arial" w:hAnsi="Arial" w:cs="Arial"/>
        <w:b/>
        <w:bCs/>
        <w:sz w:val="16"/>
        <w:szCs w:val="16"/>
      </w:rPr>
      <w:t>I</w:t>
    </w:r>
    <w:r>
      <w:rPr>
        <w:rFonts w:ascii="Arial" w:hAnsi="Arial" w:cs="Arial"/>
        <w:b/>
        <w:bCs/>
        <w:sz w:val="16"/>
        <w:szCs w:val="16"/>
      </w:rPr>
      <w:t xml:space="preserve"> Workshop do PRH</w:t>
    </w:r>
    <w:r w:rsidR="00834B62">
      <w:rPr>
        <w:rFonts w:ascii="Arial" w:hAnsi="Arial" w:cs="Arial"/>
        <w:b/>
        <w:bCs/>
        <w:sz w:val="16"/>
        <w:szCs w:val="16"/>
      </w:rPr>
      <w:t xml:space="preserve">-ANP </w:t>
    </w:r>
    <w:r>
      <w:rPr>
        <w:rFonts w:ascii="Arial" w:hAnsi="Arial" w:cs="Arial"/>
        <w:b/>
        <w:bCs/>
        <w:sz w:val="16"/>
        <w:szCs w:val="16"/>
      </w:rPr>
      <w:t>44</w:t>
    </w:r>
    <w:r w:rsidR="00834B62">
      <w:rPr>
        <w:rFonts w:ascii="Arial" w:hAnsi="Arial" w:cs="Arial"/>
        <w:b/>
        <w:bCs/>
        <w:sz w:val="16"/>
        <w:szCs w:val="16"/>
      </w:rPr>
      <w:t>/UFRN</w:t>
    </w:r>
    <w:r>
      <w:rPr>
        <w:rFonts w:ascii="Arial" w:hAnsi="Arial" w:cs="Arial"/>
        <w:b/>
        <w:bCs/>
        <w:sz w:val="16"/>
        <w:szCs w:val="16"/>
      </w:rPr>
      <w:t xml:space="preserve"> em Petróleo, Gás Natural e Energias Renováveis | página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PAGE </w:instrText>
    </w:r>
    <w:r>
      <w:rPr>
        <w:rFonts w:ascii="Arial" w:hAnsi="Arial" w:cs="Arial"/>
        <w:b/>
        <w:sz w:val="16"/>
        <w:szCs w:val="16"/>
      </w:rPr>
      <w:fldChar w:fldCharType="separate"/>
    </w:r>
    <w:r>
      <w:rPr>
        <w:rFonts w:ascii="Arial" w:hAnsi="Arial" w:cs="Arial"/>
        <w:b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D468" w14:textId="77777777" w:rsidR="00F96EA7" w:rsidRDefault="00F96EA7">
      <w:r>
        <w:separator/>
      </w:r>
    </w:p>
  </w:footnote>
  <w:footnote w:type="continuationSeparator" w:id="0">
    <w:p w14:paraId="455C1673" w14:textId="77777777" w:rsidR="00F96EA7" w:rsidRDefault="00F96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D5"/>
    <w:rsid w:val="000479DF"/>
    <w:rsid w:val="000667C9"/>
    <w:rsid w:val="001C3D4B"/>
    <w:rsid w:val="002236F0"/>
    <w:rsid w:val="00370866"/>
    <w:rsid w:val="004F4DA9"/>
    <w:rsid w:val="00563730"/>
    <w:rsid w:val="005B2F23"/>
    <w:rsid w:val="005B491D"/>
    <w:rsid w:val="00636E25"/>
    <w:rsid w:val="007B27E9"/>
    <w:rsid w:val="007C15D5"/>
    <w:rsid w:val="00834B62"/>
    <w:rsid w:val="00943557"/>
    <w:rsid w:val="0094643B"/>
    <w:rsid w:val="00B0094E"/>
    <w:rsid w:val="00B16F5C"/>
    <w:rsid w:val="00B4237B"/>
    <w:rsid w:val="00B903EF"/>
    <w:rsid w:val="00BE2A55"/>
    <w:rsid w:val="00C12305"/>
    <w:rsid w:val="00D301C9"/>
    <w:rsid w:val="00E34077"/>
    <w:rsid w:val="00E36C97"/>
    <w:rsid w:val="00F9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DD025"/>
  <w15:docId w15:val="{E777F252-286F-4252-A77E-222D51AD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5F6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ED75F6"/>
    <w:pPr>
      <w:keepNext/>
      <w:spacing w:before="20"/>
      <w:ind w:right="-143"/>
      <w:jc w:val="center"/>
      <w:outlineLvl w:val="0"/>
    </w:pPr>
    <w:rPr>
      <w:rFonts w:ascii="Arial" w:hAnsi="Arial" w:cs="Arial"/>
      <w:sz w:val="16"/>
      <w:szCs w:val="16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ED75F6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CC52B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52B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locked/>
    <w:rsid w:val="00ED75F6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locked/>
    <w:rsid w:val="00ED75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abealhoChar">
    <w:name w:val="Cabeçalho Char"/>
    <w:basedOn w:val="Fontepargpadro"/>
    <w:link w:val="Cabealho"/>
    <w:uiPriority w:val="99"/>
    <w:qFormat/>
    <w:locked/>
    <w:rsid w:val="00ED75F6"/>
    <w:rPr>
      <w:rFonts w:ascii="Times New Roman" w:hAnsi="Times New Roman" w:cs="Times New Roman"/>
      <w:sz w:val="20"/>
      <w:szCs w:val="20"/>
    </w:rPr>
  </w:style>
  <w:style w:type="character" w:customStyle="1" w:styleId="SubttuloChar">
    <w:name w:val="Subtítulo Char"/>
    <w:basedOn w:val="Fontepargpadro"/>
    <w:link w:val="Subttulo"/>
    <w:uiPriority w:val="11"/>
    <w:qFormat/>
    <w:locked/>
    <w:rsid w:val="00ED75F6"/>
    <w:rPr>
      <w:rFonts w:ascii="Cambria" w:eastAsia="Times New Roman" w:hAnsi="Cambria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sid w:val="00ED75F6"/>
    <w:rPr>
      <w:rFonts w:ascii="Times New Roman" w:hAnsi="Times New Roman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qFormat/>
    <w:rsid w:val="00ED75F6"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locked/>
    <w:rsid w:val="00ED75F6"/>
    <w:rPr>
      <w:rFonts w:ascii="Times New Roman" w:hAnsi="Times New Roman" w:cs="Times New Roman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locked/>
    <w:rsid w:val="002E1112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qFormat/>
    <w:rsid w:val="00CC52B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CC52BD"/>
    <w:rPr>
      <w:rFonts w:ascii="Cambria" w:eastAsia="Times New Roman" w:hAnsi="Cambria" w:cs="Times New Roman"/>
      <w:sz w:val="22"/>
      <w:szCs w:val="22"/>
    </w:rPr>
  </w:style>
  <w:style w:type="character" w:customStyle="1" w:styleId="CorpodetextoChar">
    <w:name w:val="Corpo de texto Char"/>
    <w:basedOn w:val="Fontepargpadro"/>
    <w:link w:val="Corpodotexto"/>
    <w:qFormat/>
    <w:rsid w:val="00CC52BD"/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D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A11D62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  <w:rsid w:val="00540E6D"/>
    <w:rPr>
      <w:rFonts w:cs="FreeSans"/>
    </w:rPr>
  </w:style>
  <w:style w:type="paragraph" w:styleId="Legenda">
    <w:name w:val="caption"/>
    <w:basedOn w:val="Normal"/>
    <w:qFormat/>
    <w:rsid w:val="00540E6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tulo">
    <w:name w:val="Title"/>
    <w:basedOn w:val="Normal"/>
    <w:next w:val="Corpodotexto"/>
    <w:qFormat/>
    <w:rsid w:val="00540E6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link w:val="CorpodetextoChar"/>
    <w:qFormat/>
    <w:rsid w:val="00CC52BD"/>
    <w:pPr>
      <w:spacing w:line="360" w:lineRule="auto"/>
      <w:jc w:val="both"/>
    </w:pPr>
    <w:rPr>
      <w:sz w:val="24"/>
      <w:szCs w:val="24"/>
    </w:rPr>
  </w:style>
  <w:style w:type="paragraph" w:customStyle="1" w:styleId="ndice">
    <w:name w:val="Índice"/>
    <w:basedOn w:val="Normal"/>
    <w:qFormat/>
    <w:rsid w:val="00540E6D"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rsid w:val="00ED75F6"/>
    <w:pPr>
      <w:tabs>
        <w:tab w:val="center" w:pos="4419"/>
        <w:tab w:val="right" w:pos="8838"/>
      </w:tabs>
      <w:spacing w:after="120"/>
    </w:pPr>
  </w:style>
  <w:style w:type="paragraph" w:styleId="Subttulo">
    <w:name w:val="Subtitle"/>
    <w:basedOn w:val="Normal"/>
    <w:link w:val="SubttuloChar"/>
    <w:uiPriority w:val="99"/>
    <w:qFormat/>
    <w:rsid w:val="00ED75F6"/>
    <w:pPr>
      <w:ind w:right="-285"/>
      <w:jc w:val="right"/>
    </w:pPr>
    <w:rPr>
      <w:rFonts w:ascii="Arial" w:hAnsi="Arial" w:cs="Arial"/>
      <w:b/>
      <w:bCs/>
    </w:rPr>
  </w:style>
  <w:style w:type="paragraph" w:styleId="Rodap">
    <w:name w:val="footer"/>
    <w:basedOn w:val="Normal"/>
    <w:link w:val="RodapChar"/>
    <w:uiPriority w:val="99"/>
    <w:rsid w:val="00ED75F6"/>
    <w:pPr>
      <w:tabs>
        <w:tab w:val="center" w:pos="4419"/>
        <w:tab w:val="right" w:pos="8838"/>
      </w:tabs>
    </w:pPr>
  </w:style>
  <w:style w:type="paragraph" w:styleId="Textodecomentrio">
    <w:name w:val="annotation text"/>
    <w:basedOn w:val="Normal"/>
    <w:link w:val="TextodecomentrioChar"/>
    <w:uiPriority w:val="99"/>
    <w:qFormat/>
    <w:rsid w:val="00ED75F6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E1112"/>
    <w:rPr>
      <w:rFonts w:ascii="Tahoma" w:hAnsi="Tahoma" w:cs="Tahoma"/>
      <w:sz w:val="16"/>
      <w:szCs w:val="16"/>
    </w:rPr>
  </w:style>
  <w:style w:type="paragraph" w:customStyle="1" w:styleId="REL1">
    <w:name w:val="REL 1"/>
    <w:basedOn w:val="Normal"/>
    <w:qFormat/>
    <w:rsid w:val="00CC52BD"/>
    <w:pPr>
      <w:spacing w:line="360" w:lineRule="auto"/>
      <w:jc w:val="both"/>
    </w:pPr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2E2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x.doi.org/10.1021/acs.jced.0c00351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1E6B6489-937D-4000-A46F-A5AA8252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SEMESTRAL DO BOLSISTA ALUNO- RSBA</vt:lpstr>
    </vt:vector>
  </TitlesOfParts>
  <Company>NUPEG - UFRN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SEMESTRAL DO BOLSISTA ALUNO- RSBA</dc:title>
  <dc:subject/>
  <dc:creator>Osvaldo Chiavone-Filho</dc:creator>
  <dc:description/>
  <cp:lastModifiedBy>Osvaldo Chiavone-Filho</cp:lastModifiedBy>
  <cp:revision>2</cp:revision>
  <cp:lastPrinted>2005-01-24T18:15:00Z</cp:lastPrinted>
  <dcterms:created xsi:type="dcterms:W3CDTF">2026-08-21T20:57:00Z</dcterms:created>
  <dcterms:modified xsi:type="dcterms:W3CDTF">2026-08-21T20:57:00Z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